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0F" w:rsidRPr="00663FBC" w:rsidRDefault="00E1210F" w:rsidP="00E12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FBC">
        <w:rPr>
          <w:rFonts w:ascii="Times New Roman" w:hAnsi="Times New Roman" w:cs="Times New Roman"/>
          <w:b/>
          <w:sz w:val="28"/>
          <w:szCs w:val="28"/>
        </w:rPr>
        <w:t>Администрация  Осецкого сельского поселения</w:t>
      </w:r>
      <w:r w:rsidR="00663FBC" w:rsidRPr="00663F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663FBC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E1210F" w:rsidRPr="00663FBC" w:rsidRDefault="00E1210F" w:rsidP="00E12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3FB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63FB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63F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63FBC">
        <w:rPr>
          <w:rFonts w:ascii="Times New Roman" w:hAnsi="Times New Roman" w:cs="Times New Roman"/>
          <w:b/>
          <w:sz w:val="28"/>
          <w:szCs w:val="28"/>
        </w:rPr>
        <w:t xml:space="preserve"> о в л е </w:t>
      </w:r>
      <w:proofErr w:type="spellStart"/>
      <w:r w:rsidRPr="00663F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63FBC">
        <w:rPr>
          <w:rFonts w:ascii="Times New Roman" w:hAnsi="Times New Roman" w:cs="Times New Roman"/>
          <w:b/>
          <w:sz w:val="28"/>
          <w:szCs w:val="28"/>
        </w:rPr>
        <w:t xml:space="preserve"> и е</w:t>
      </w:r>
    </w:p>
    <w:p w:rsidR="00663FBC" w:rsidRPr="00663FBC" w:rsidRDefault="00E1210F" w:rsidP="00663FBC">
      <w:pPr>
        <w:pStyle w:val="a5"/>
        <w:rPr>
          <w:rFonts w:ascii="Times New Roman" w:hAnsi="Times New Roman" w:cs="Times New Roman"/>
          <w:sz w:val="28"/>
          <w:szCs w:val="28"/>
        </w:rPr>
      </w:pPr>
      <w:r w:rsidRPr="00663FBC">
        <w:rPr>
          <w:rFonts w:ascii="Times New Roman" w:hAnsi="Times New Roman" w:cs="Times New Roman"/>
          <w:sz w:val="28"/>
          <w:szCs w:val="28"/>
        </w:rPr>
        <w:t xml:space="preserve">    от 29.12.2020 года</w:t>
      </w:r>
      <w:r w:rsidR="00663FBC" w:rsidRPr="00663F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E1210F" w:rsidRPr="00663FBC" w:rsidRDefault="00663FBC" w:rsidP="00663FB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3FB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1210F" w:rsidRPr="00663FB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1210F" w:rsidRPr="00663F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1210F" w:rsidRPr="00663FBC">
        <w:rPr>
          <w:rFonts w:ascii="Times New Roman" w:hAnsi="Times New Roman" w:cs="Times New Roman"/>
          <w:sz w:val="28"/>
          <w:szCs w:val="28"/>
        </w:rPr>
        <w:t>узбугино</w:t>
      </w:r>
      <w:proofErr w:type="spellEnd"/>
      <w:r w:rsidR="00E1210F" w:rsidRPr="00663F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 118</w:t>
      </w:r>
    </w:p>
    <w:p w:rsidR="00E1210F" w:rsidRPr="00B21821" w:rsidRDefault="00E1210F" w:rsidP="00E1210F">
      <w:pPr>
        <w:pStyle w:val="a6"/>
        <w:jc w:val="both"/>
        <w:rPr>
          <w:b w:val="0"/>
          <w:w w:val="100"/>
          <w:sz w:val="28"/>
          <w:szCs w:val="28"/>
        </w:rPr>
      </w:pPr>
    </w:p>
    <w:p w:rsidR="00E1210F" w:rsidRPr="00B21821" w:rsidRDefault="00663FBC" w:rsidP="00E1210F">
      <w:pPr>
        <w:pStyle w:val="a6"/>
        <w:jc w:val="left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 xml:space="preserve">    </w:t>
      </w:r>
      <w:r w:rsidR="00E1210F" w:rsidRPr="00B21821">
        <w:rPr>
          <w:b w:val="0"/>
          <w:w w:val="100"/>
          <w:sz w:val="28"/>
          <w:szCs w:val="28"/>
        </w:rPr>
        <w:t xml:space="preserve">Об утверждении плана мероприятий   по увеличению доходов </w:t>
      </w:r>
    </w:p>
    <w:p w:rsidR="00E1210F" w:rsidRPr="00B21821" w:rsidRDefault="00E1210F" w:rsidP="00E1210F">
      <w:pPr>
        <w:pStyle w:val="a6"/>
        <w:jc w:val="left"/>
        <w:rPr>
          <w:b w:val="0"/>
          <w:w w:val="100"/>
          <w:sz w:val="28"/>
          <w:szCs w:val="28"/>
        </w:rPr>
      </w:pPr>
      <w:r w:rsidRPr="00B21821">
        <w:rPr>
          <w:b w:val="0"/>
          <w:w w:val="100"/>
          <w:sz w:val="28"/>
          <w:szCs w:val="28"/>
        </w:rPr>
        <w:t xml:space="preserve"> </w:t>
      </w:r>
      <w:r w:rsidR="00663FBC">
        <w:rPr>
          <w:b w:val="0"/>
          <w:w w:val="100"/>
          <w:sz w:val="28"/>
          <w:szCs w:val="28"/>
        </w:rPr>
        <w:t xml:space="preserve">   </w:t>
      </w:r>
      <w:r w:rsidRPr="00B21821">
        <w:rPr>
          <w:b w:val="0"/>
          <w:w w:val="100"/>
          <w:sz w:val="28"/>
          <w:szCs w:val="28"/>
        </w:rPr>
        <w:t>бюджета  Осецкого сельского поселения  Ярославской области</w:t>
      </w:r>
    </w:p>
    <w:p w:rsidR="00E1210F" w:rsidRPr="00B21821" w:rsidRDefault="00E1210F" w:rsidP="00E1210F">
      <w:pPr>
        <w:pStyle w:val="a6"/>
        <w:jc w:val="both"/>
        <w:rPr>
          <w:b w:val="0"/>
          <w:w w:val="100"/>
          <w:sz w:val="28"/>
          <w:szCs w:val="28"/>
        </w:rPr>
      </w:pPr>
    </w:p>
    <w:p w:rsidR="00E1210F" w:rsidRPr="00663FBC" w:rsidRDefault="00663FBC" w:rsidP="00663FBC">
      <w:pPr>
        <w:pStyle w:val="a6"/>
        <w:ind w:firstLine="567"/>
        <w:jc w:val="both"/>
        <w:rPr>
          <w:b w:val="0"/>
          <w:w w:val="100"/>
          <w:sz w:val="28"/>
          <w:szCs w:val="28"/>
        </w:rPr>
      </w:pPr>
      <w:r w:rsidRPr="00663FBC">
        <w:rPr>
          <w:b w:val="0"/>
          <w:w w:val="100"/>
          <w:sz w:val="28"/>
          <w:szCs w:val="28"/>
        </w:rPr>
        <w:t xml:space="preserve"> </w:t>
      </w:r>
      <w:r w:rsidR="00E1210F" w:rsidRPr="00663FBC">
        <w:rPr>
          <w:b w:val="0"/>
          <w:w w:val="100"/>
          <w:sz w:val="28"/>
          <w:szCs w:val="28"/>
        </w:rPr>
        <w:t>В целях повышения уровня налогового потенциала Осецкого сельского поселения и уровня собираемости доходов  бюджета Осецкого сельского поселения местных  налогов на территории Осецкого сельского поселения Ярославской области</w:t>
      </w:r>
    </w:p>
    <w:p w:rsidR="00E1210F" w:rsidRPr="00663FBC" w:rsidRDefault="00E1210F" w:rsidP="00663FBC">
      <w:pPr>
        <w:pStyle w:val="a6"/>
        <w:ind w:firstLine="567"/>
        <w:jc w:val="both"/>
        <w:rPr>
          <w:b w:val="0"/>
          <w:w w:val="100"/>
          <w:sz w:val="28"/>
          <w:szCs w:val="28"/>
        </w:rPr>
      </w:pPr>
    </w:p>
    <w:p w:rsidR="00E1210F" w:rsidRPr="00663FBC" w:rsidRDefault="00E1210F" w:rsidP="00663FBC">
      <w:pPr>
        <w:pStyle w:val="a6"/>
        <w:ind w:firstLine="567"/>
        <w:jc w:val="both"/>
        <w:rPr>
          <w:b w:val="0"/>
          <w:w w:val="100"/>
          <w:sz w:val="28"/>
          <w:szCs w:val="28"/>
        </w:rPr>
      </w:pPr>
      <w:r w:rsidRPr="00663FBC">
        <w:rPr>
          <w:b w:val="0"/>
          <w:w w:val="100"/>
          <w:sz w:val="28"/>
          <w:szCs w:val="28"/>
        </w:rPr>
        <w:t>ПОСТАНОВЛЯЮ:</w:t>
      </w:r>
    </w:p>
    <w:p w:rsidR="00E1210F" w:rsidRPr="00663FBC" w:rsidRDefault="00E1210F" w:rsidP="00663FBC">
      <w:pPr>
        <w:pStyle w:val="a6"/>
        <w:ind w:firstLine="567"/>
        <w:jc w:val="both"/>
        <w:rPr>
          <w:b w:val="0"/>
          <w:w w:val="100"/>
          <w:sz w:val="28"/>
          <w:szCs w:val="28"/>
        </w:rPr>
      </w:pPr>
    </w:p>
    <w:p w:rsidR="00E1210F" w:rsidRPr="00663FBC" w:rsidRDefault="00E1210F" w:rsidP="00663FBC">
      <w:pPr>
        <w:pStyle w:val="a6"/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b w:val="0"/>
          <w:w w:val="100"/>
          <w:sz w:val="28"/>
          <w:szCs w:val="28"/>
        </w:rPr>
      </w:pPr>
      <w:r w:rsidRPr="00663FBC">
        <w:rPr>
          <w:b w:val="0"/>
          <w:w w:val="100"/>
          <w:sz w:val="28"/>
          <w:szCs w:val="28"/>
        </w:rPr>
        <w:t>Утвердить прилагаемый План мероприятий по повышению роли имущественных налогов в формировании доходов местного бюджета на 2021 год (Приложение № 1).</w:t>
      </w:r>
    </w:p>
    <w:p w:rsidR="00E1210F" w:rsidRPr="00663FBC" w:rsidRDefault="00E1210F" w:rsidP="00663FBC">
      <w:pPr>
        <w:pStyle w:val="a6"/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b w:val="0"/>
          <w:w w:val="100"/>
          <w:sz w:val="28"/>
          <w:szCs w:val="28"/>
        </w:rPr>
      </w:pPr>
      <w:proofErr w:type="gramStart"/>
      <w:r w:rsidRPr="00663FBC">
        <w:rPr>
          <w:b w:val="0"/>
          <w:w w:val="100"/>
          <w:sz w:val="28"/>
          <w:szCs w:val="28"/>
        </w:rPr>
        <w:t>Контроль за</w:t>
      </w:r>
      <w:proofErr w:type="gramEnd"/>
      <w:r w:rsidRPr="00663FBC">
        <w:rPr>
          <w:b w:val="0"/>
          <w:w w:val="100"/>
          <w:sz w:val="28"/>
          <w:szCs w:val="28"/>
        </w:rPr>
        <w:t xml:space="preserve"> исполнением настоящего Постановления оставляю за собой.</w:t>
      </w:r>
    </w:p>
    <w:p w:rsidR="00E1210F" w:rsidRPr="00663FBC" w:rsidRDefault="00E1210F" w:rsidP="00663FBC">
      <w:pPr>
        <w:pStyle w:val="a6"/>
        <w:numPr>
          <w:ilvl w:val="0"/>
          <w:numId w:val="1"/>
        </w:numPr>
        <w:ind w:left="0" w:firstLine="567"/>
        <w:jc w:val="both"/>
        <w:rPr>
          <w:b w:val="0"/>
          <w:w w:val="100"/>
          <w:sz w:val="28"/>
          <w:szCs w:val="28"/>
        </w:rPr>
      </w:pPr>
      <w:r w:rsidRPr="00663FBC">
        <w:rPr>
          <w:b w:val="0"/>
          <w:w w:val="100"/>
          <w:sz w:val="28"/>
          <w:szCs w:val="28"/>
        </w:rPr>
        <w:t>Постановление вступает в силу с момента подписания.</w:t>
      </w:r>
    </w:p>
    <w:p w:rsidR="00E1210F" w:rsidRPr="00B21821" w:rsidRDefault="00E1210F" w:rsidP="00E1210F">
      <w:pPr>
        <w:pStyle w:val="a6"/>
        <w:jc w:val="both"/>
        <w:rPr>
          <w:b w:val="0"/>
          <w:w w:val="100"/>
          <w:sz w:val="28"/>
          <w:szCs w:val="28"/>
        </w:rPr>
      </w:pPr>
    </w:p>
    <w:p w:rsidR="00E1210F" w:rsidRPr="00B21821" w:rsidRDefault="00E1210F" w:rsidP="00E1210F">
      <w:pPr>
        <w:pStyle w:val="a6"/>
        <w:jc w:val="both"/>
        <w:rPr>
          <w:b w:val="0"/>
          <w:w w:val="100"/>
          <w:sz w:val="28"/>
          <w:szCs w:val="28"/>
        </w:rPr>
      </w:pPr>
    </w:p>
    <w:p w:rsidR="00E1210F" w:rsidRPr="00B21821" w:rsidRDefault="00E1210F" w:rsidP="00E1210F">
      <w:pPr>
        <w:pStyle w:val="a6"/>
        <w:ind w:left="360"/>
        <w:jc w:val="left"/>
        <w:rPr>
          <w:b w:val="0"/>
          <w:w w:val="100"/>
          <w:sz w:val="28"/>
          <w:szCs w:val="28"/>
        </w:rPr>
      </w:pPr>
      <w:r w:rsidRPr="00B21821">
        <w:rPr>
          <w:b w:val="0"/>
          <w:w w:val="100"/>
          <w:sz w:val="28"/>
          <w:szCs w:val="28"/>
        </w:rPr>
        <w:t xml:space="preserve">Глава Осецкого сельского                                                                                                                         поселения   Ярославской  области        </w:t>
      </w:r>
      <w:r>
        <w:rPr>
          <w:b w:val="0"/>
          <w:w w:val="100"/>
          <w:sz w:val="28"/>
          <w:szCs w:val="28"/>
        </w:rPr>
        <w:t xml:space="preserve">      </w:t>
      </w:r>
      <w:r w:rsidRPr="00B21821">
        <w:rPr>
          <w:b w:val="0"/>
          <w:w w:val="100"/>
          <w:sz w:val="28"/>
          <w:szCs w:val="28"/>
        </w:rPr>
        <w:t xml:space="preserve">                  В.А.Сочнев</w:t>
      </w:r>
    </w:p>
    <w:p w:rsidR="00E1210F" w:rsidRDefault="00E1210F" w:rsidP="00BB6E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210F" w:rsidRDefault="00E1210F" w:rsidP="00BB6E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210F" w:rsidRDefault="00E1210F" w:rsidP="00BB6E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210F" w:rsidRDefault="00E1210F" w:rsidP="00BB6E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210F" w:rsidRDefault="00E1210F" w:rsidP="00BB6E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210F" w:rsidRDefault="00E1210F" w:rsidP="00BB6E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3FBC" w:rsidRDefault="00663FBC" w:rsidP="00BB6E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3FBC" w:rsidRDefault="00663FBC" w:rsidP="00BB6E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3FBC" w:rsidRDefault="00663FBC" w:rsidP="00BB6E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3FBC" w:rsidRDefault="00663FBC" w:rsidP="00BB6E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6EAC" w:rsidRPr="00323F8A" w:rsidRDefault="00BB6EAC" w:rsidP="00BB6EAC">
      <w:pPr>
        <w:jc w:val="right"/>
        <w:rPr>
          <w:rFonts w:ascii="Times New Roman" w:hAnsi="Times New Roman" w:cs="Times New Roman"/>
          <w:sz w:val="24"/>
          <w:szCs w:val="24"/>
        </w:rPr>
      </w:pPr>
      <w:r w:rsidRPr="00323F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323F8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3F8A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323F8A">
        <w:rPr>
          <w:rFonts w:ascii="Times New Roman" w:hAnsi="Times New Roman" w:cs="Times New Roman"/>
          <w:sz w:val="24"/>
          <w:szCs w:val="24"/>
        </w:rPr>
        <w:t xml:space="preserve"> Осецкого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323F8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323F8A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23F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12.2020 </w:t>
      </w:r>
      <w:r w:rsidRPr="00323F8A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BB6EAC" w:rsidRPr="00323F8A" w:rsidRDefault="00BB6EAC" w:rsidP="00BB6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F8A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323F8A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>
        <w:rPr>
          <w:rFonts w:ascii="Times New Roman" w:hAnsi="Times New Roman" w:cs="Times New Roman"/>
          <w:sz w:val="28"/>
          <w:szCs w:val="28"/>
        </w:rPr>
        <w:t>увеличению доходов</w:t>
      </w:r>
      <w:r w:rsidRPr="00323F8A">
        <w:rPr>
          <w:rFonts w:ascii="Times New Roman" w:hAnsi="Times New Roman" w:cs="Times New Roman"/>
          <w:sz w:val="28"/>
          <w:szCs w:val="28"/>
        </w:rPr>
        <w:t xml:space="preserve"> бюджета Осецкого сельского посел</w:t>
      </w:r>
      <w:r>
        <w:rPr>
          <w:rFonts w:ascii="Times New Roman" w:hAnsi="Times New Roman" w:cs="Times New Roman"/>
          <w:sz w:val="28"/>
          <w:szCs w:val="28"/>
        </w:rPr>
        <w:t>ения Ярославской области на 2021</w:t>
      </w:r>
      <w:r w:rsidRPr="00323F8A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598" w:type="dxa"/>
        <w:tblLayout w:type="fixed"/>
        <w:tblLook w:val="04A0"/>
      </w:tblPr>
      <w:tblGrid>
        <w:gridCol w:w="654"/>
        <w:gridCol w:w="3565"/>
        <w:gridCol w:w="2410"/>
        <w:gridCol w:w="2126"/>
        <w:gridCol w:w="1843"/>
      </w:tblGrid>
      <w:tr w:rsidR="00BB6EAC" w:rsidRPr="00323F8A" w:rsidTr="00BB6EAC">
        <w:trPr>
          <w:trHeight w:val="876"/>
        </w:trPr>
        <w:tc>
          <w:tcPr>
            <w:tcW w:w="654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5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Регламентирующий и/или отчетный документ</w:t>
            </w:r>
          </w:p>
        </w:tc>
        <w:tc>
          <w:tcPr>
            <w:tcW w:w="2126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B6EAC" w:rsidRPr="00323F8A" w:rsidTr="00BB6EAC">
        <w:trPr>
          <w:trHeight w:val="744"/>
        </w:trPr>
        <w:tc>
          <w:tcPr>
            <w:tcW w:w="654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5" w:type="dxa"/>
          </w:tcPr>
          <w:p w:rsidR="00BB6EAC" w:rsidRPr="00323F8A" w:rsidRDefault="00BB6EAC" w:rsidP="000E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информации  </w:t>
            </w:r>
            <w:proofErr w:type="gramStart"/>
            <w:r w:rsidRPr="00323F8A">
              <w:rPr>
                <w:rFonts w:ascii="Times New Roman" w:eastAsia="Calibri" w:hAnsi="Times New Roman" w:cs="Times New Roman"/>
                <w:sz w:val="24"/>
                <w:szCs w:val="24"/>
              </w:rPr>
              <w:t>МРИ</w:t>
            </w:r>
            <w:proofErr w:type="gramEnd"/>
            <w:r w:rsidRPr="00323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ФНС «О налоговой базе и структуре начислений по местным налогам»</w:t>
            </w:r>
          </w:p>
        </w:tc>
        <w:tc>
          <w:tcPr>
            <w:tcW w:w="2410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По форме 5-МН</w:t>
            </w:r>
          </w:p>
        </w:tc>
        <w:tc>
          <w:tcPr>
            <w:tcW w:w="2126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Ежегодно не позднее 15 августа</w:t>
            </w:r>
          </w:p>
        </w:tc>
        <w:tc>
          <w:tcPr>
            <w:tcW w:w="1843" w:type="dxa"/>
            <w:vMerge w:val="restart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</w:p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AC" w:rsidRPr="00323F8A" w:rsidTr="00BB6EAC">
        <w:trPr>
          <w:trHeight w:val="744"/>
        </w:trPr>
        <w:tc>
          <w:tcPr>
            <w:tcW w:w="654" w:type="dxa"/>
          </w:tcPr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5" w:type="dxa"/>
            <w:vAlign w:val="bottom"/>
          </w:tcPr>
          <w:p w:rsidR="00BB6EAC" w:rsidRDefault="00BB6EAC" w:rsidP="000E28B8">
            <w:pPr>
              <w:pStyle w:val="a4"/>
              <w:spacing w:before="375" w:beforeAutospacing="0" w:after="450" w:afterAutospacing="0"/>
              <w:ind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Рассмотрение вопроса </w:t>
            </w:r>
            <w:r w:rsidRPr="00077E75">
              <w:rPr>
                <w:color w:val="000000"/>
              </w:rPr>
              <w:t xml:space="preserve"> применени</w:t>
            </w:r>
            <w:r>
              <w:rPr>
                <w:color w:val="000000"/>
              </w:rPr>
              <w:t>я налоговых льгот либо их отмены.</w:t>
            </w:r>
          </w:p>
          <w:p w:rsidR="00BB6EAC" w:rsidRPr="009C1E45" w:rsidRDefault="00BB6EAC" w:rsidP="000E28B8">
            <w:pPr>
              <w:pStyle w:val="a4"/>
              <w:spacing w:before="375" w:beforeAutospacing="0" w:after="450" w:afterAutospacing="0"/>
              <w:ind w:right="30"/>
              <w:textAlignment w:val="baseline"/>
              <w:rPr>
                <w:color w:val="000000"/>
              </w:rPr>
            </w:pPr>
            <w:r w:rsidRPr="007E7DF5">
              <w:rPr>
                <w:color w:val="000000"/>
              </w:rPr>
              <w:t>Установление экономически обоснованных налоговых ставок по местным налогам.</w:t>
            </w:r>
          </w:p>
        </w:tc>
        <w:tc>
          <w:tcPr>
            <w:tcW w:w="2410" w:type="dxa"/>
            <w:vAlign w:val="bottom"/>
          </w:tcPr>
          <w:p w:rsidR="00BB6EAC" w:rsidRPr="009C1E45" w:rsidRDefault="00BB6EAC" w:rsidP="000E28B8">
            <w:pPr>
              <w:pStyle w:val="a5"/>
            </w:pPr>
          </w:p>
        </w:tc>
        <w:tc>
          <w:tcPr>
            <w:tcW w:w="2126" w:type="dxa"/>
            <w:vAlign w:val="bottom"/>
          </w:tcPr>
          <w:p w:rsidR="00BB6EAC" w:rsidRPr="009C1E45" w:rsidRDefault="00BB6EAC" w:rsidP="000E28B8">
            <w:pPr>
              <w:pStyle w:val="a4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>
              <w:t xml:space="preserve">      Ежегодно не позднее 1 сентября</w:t>
            </w:r>
          </w:p>
        </w:tc>
        <w:tc>
          <w:tcPr>
            <w:tcW w:w="1843" w:type="dxa"/>
            <w:vMerge/>
            <w:vAlign w:val="bottom"/>
          </w:tcPr>
          <w:p w:rsidR="00BB6EAC" w:rsidRPr="009C1E45" w:rsidRDefault="00BB6EAC" w:rsidP="000E2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EAC" w:rsidRPr="00323F8A" w:rsidTr="00BB6EAC">
        <w:tc>
          <w:tcPr>
            <w:tcW w:w="654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5" w:type="dxa"/>
          </w:tcPr>
          <w:p w:rsidR="00BB6EAC" w:rsidRPr="00323F8A" w:rsidRDefault="00BB6EAC" w:rsidP="000E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оперативной информации </w:t>
            </w:r>
            <w:proofErr w:type="gramStart"/>
            <w:r w:rsidRPr="00323F8A">
              <w:rPr>
                <w:rFonts w:ascii="Times New Roman" w:eastAsia="Calibri" w:hAnsi="Times New Roman" w:cs="Times New Roman"/>
                <w:sz w:val="24"/>
                <w:szCs w:val="24"/>
              </w:rPr>
              <w:t>МРИ</w:t>
            </w:r>
            <w:proofErr w:type="gramEnd"/>
            <w:r w:rsidRPr="00323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ФНС «Задолженность свыше 500 руб. по налогоплательщикам», распечатка квитанций на оплату задолженности по налогам, вручение квитанций должникам по мере возможности</w:t>
            </w:r>
          </w:p>
          <w:p w:rsidR="00BB6EAC" w:rsidRPr="00323F8A" w:rsidRDefault="00BB6EAC" w:rsidP="000E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323F8A">
              <w:rPr>
                <w:rFonts w:ascii="Times New Roman" w:hAnsi="Times New Roman" w:cs="Times New Roman"/>
                <w:sz w:val="24"/>
                <w:szCs w:val="24"/>
              </w:rPr>
              <w:t xml:space="preserve"> ФНС  «Оперативный анализ налоговых обязательств»</w:t>
            </w:r>
          </w:p>
        </w:tc>
        <w:tc>
          <w:tcPr>
            <w:tcW w:w="2126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vMerge/>
          </w:tcPr>
          <w:p w:rsidR="00BB6EAC" w:rsidRPr="00323F8A" w:rsidRDefault="00BB6EAC" w:rsidP="000E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AC" w:rsidRPr="00323F8A" w:rsidTr="00BB6EAC">
        <w:tc>
          <w:tcPr>
            <w:tcW w:w="654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5" w:type="dxa"/>
          </w:tcPr>
          <w:p w:rsidR="00BB6EAC" w:rsidRPr="00323F8A" w:rsidRDefault="00BB6EAC" w:rsidP="000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интернет-сайте Осецкого сельского поселения списка недоимщиков по местным налогам </w:t>
            </w:r>
          </w:p>
        </w:tc>
        <w:tc>
          <w:tcPr>
            <w:tcW w:w="2410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AC" w:rsidRPr="00323F8A" w:rsidRDefault="00BB6EAC" w:rsidP="000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vMerge/>
          </w:tcPr>
          <w:p w:rsidR="00BB6EAC" w:rsidRPr="00323F8A" w:rsidRDefault="00BB6EAC" w:rsidP="000E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AC" w:rsidRPr="00323F8A" w:rsidTr="00BB6EAC">
        <w:tc>
          <w:tcPr>
            <w:tcW w:w="654" w:type="dxa"/>
          </w:tcPr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5" w:type="dxa"/>
          </w:tcPr>
          <w:p w:rsidR="00BB6EAC" w:rsidRPr="00323F8A" w:rsidRDefault="00BB6EAC" w:rsidP="000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DF5">
              <w:rPr>
                <w:rFonts w:ascii="Times New Roman" w:hAnsi="Times New Roman" w:cs="Times New Roman"/>
                <w:sz w:val="24"/>
                <w:szCs w:val="24"/>
              </w:rPr>
              <w:t>нализ состояния платежной дисциплины предприятий, осуществляющих свою деятельность на территории муниципального образования</w:t>
            </w:r>
          </w:p>
        </w:tc>
        <w:tc>
          <w:tcPr>
            <w:tcW w:w="2410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AC" w:rsidRDefault="00BB6EAC" w:rsidP="000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Ежеквартально</w:t>
            </w:r>
          </w:p>
        </w:tc>
        <w:tc>
          <w:tcPr>
            <w:tcW w:w="1843" w:type="dxa"/>
          </w:tcPr>
          <w:p w:rsidR="00BB6EAC" w:rsidRPr="00323F8A" w:rsidRDefault="00BB6EAC" w:rsidP="000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Осецкого СП</w:t>
            </w:r>
          </w:p>
        </w:tc>
      </w:tr>
      <w:tr w:rsidR="00BB6EAC" w:rsidRPr="00323F8A" w:rsidTr="00BB6EAC">
        <w:tc>
          <w:tcPr>
            <w:tcW w:w="654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5" w:type="dxa"/>
          </w:tcPr>
          <w:p w:rsidR="00BB6EAC" w:rsidRPr="00A73718" w:rsidRDefault="00BB6EAC" w:rsidP="000E2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Проведение</w:t>
            </w:r>
            <w:r w:rsidRPr="007E7DF5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 работы по выявлению собственников имущества и земельных участков, не оформивших имущественные права в установленном порядке, а также </w:t>
            </w:r>
            <w:r w:rsidRPr="007E7DF5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lastRenderedPageBreak/>
              <w:t>разъяснительной работы с физическими лицами, которые являются потенциальными плательщиками налога на имущество физических лиц</w:t>
            </w:r>
            <w:r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 и земельного налога.</w:t>
            </w:r>
          </w:p>
        </w:tc>
        <w:tc>
          <w:tcPr>
            <w:tcW w:w="2410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E71AB">
              <w:rPr>
                <w:rFonts w:ascii="Times New Roman" w:hAnsi="Times New Roman" w:cs="Times New Roman"/>
                <w:sz w:val="24"/>
                <w:szCs w:val="24"/>
              </w:rPr>
              <w:t xml:space="preserve">текущем режиме </w:t>
            </w:r>
          </w:p>
        </w:tc>
        <w:tc>
          <w:tcPr>
            <w:tcW w:w="1843" w:type="dxa"/>
            <w:vMerge w:val="restart"/>
          </w:tcPr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Ведущие специалисты</w:t>
            </w:r>
          </w:p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AC" w:rsidRPr="00323F8A" w:rsidTr="00BB6EAC">
        <w:trPr>
          <w:trHeight w:val="2904"/>
        </w:trPr>
        <w:tc>
          <w:tcPr>
            <w:tcW w:w="654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65" w:type="dxa"/>
          </w:tcPr>
          <w:p w:rsidR="00BB6EAC" w:rsidRPr="002E71AB" w:rsidRDefault="00BB6EAC" w:rsidP="000E2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П</w:t>
            </w:r>
            <w:r w:rsidRPr="002E71A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роведение работ на уровне муниципального образования по упорядочению адресации объектов недвижимости, расположенных на территории муниципального образования, в 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т.ч.:</w:t>
            </w:r>
          </w:p>
          <w:p w:rsidR="00BB6EAC" w:rsidRPr="002E71AB" w:rsidRDefault="00BB6EAC" w:rsidP="000E2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E71A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- установление/уточнение адресов места нахождения земельных участков и иных объектов недвижимости в соответствии с Положением о порядке присвоения адресов путем внесения изменений 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в ранее выданные правовые акты;</w:t>
            </w:r>
          </w:p>
          <w:p w:rsidR="00BB6EAC" w:rsidRDefault="00BB6EAC" w:rsidP="000E2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- занесение</w:t>
            </w:r>
            <w:r w:rsidRPr="002E71A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сведений в Федеральную и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нформационную адресную систему</w:t>
            </w:r>
          </w:p>
          <w:p w:rsidR="00BB6EAC" w:rsidRDefault="00BB6EAC" w:rsidP="000E2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- наполнение ГАР сведениями о земельных участках и объектах недвижимости</w:t>
            </w:r>
          </w:p>
          <w:p w:rsidR="00BB6EAC" w:rsidRPr="00323F8A" w:rsidRDefault="00BB6EAC" w:rsidP="000E2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AC" w:rsidRPr="00323F8A" w:rsidTr="00BB6EAC">
        <w:trPr>
          <w:trHeight w:val="1524"/>
        </w:trPr>
        <w:tc>
          <w:tcPr>
            <w:tcW w:w="654" w:type="dxa"/>
          </w:tcPr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5" w:type="dxa"/>
          </w:tcPr>
          <w:p w:rsidR="00BB6EAC" w:rsidRPr="00323F8A" w:rsidRDefault="00BB6EAC" w:rsidP="000E2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Проведение разъяснительной работы</w:t>
            </w:r>
            <w:r w:rsidRPr="00323F8A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 </w:t>
            </w:r>
            <w:r w:rsidRPr="00323F8A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br/>
              <w:t>с владельцами объектов недвижимости</w:t>
            </w:r>
            <w:r w:rsidRPr="00323F8A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br/>
              <w:t xml:space="preserve">о необходимости проведения технической инвентаризации и регистрации права собственности на объекты недвижимости и земельные участки, не зарегистрированные в органах </w:t>
            </w:r>
            <w:proofErr w:type="spellStart"/>
            <w:r w:rsidRPr="00323F8A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Росреестра</w:t>
            </w:r>
            <w:proofErr w:type="spellEnd"/>
            <w:r w:rsidRPr="00323F8A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, в том числе не оформленным в установленном порядке наследниками умерших владельцев (</w:t>
            </w:r>
            <w:proofErr w:type="spellStart"/>
            <w:r w:rsidRPr="00323F8A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подворовый</w:t>
            </w:r>
            <w:proofErr w:type="spellEnd"/>
            <w:r w:rsidRPr="00323F8A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обход)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. </w:t>
            </w:r>
            <w:r w:rsidRPr="002E71A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Информирование населения об установлении административной ответственности в соответствии со ст. 15.6 Кодекса об административных правонарушениях (</w:t>
            </w:r>
            <w:proofErr w:type="spellStart"/>
            <w:r w:rsidRPr="002E71A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КоАП</w:t>
            </w:r>
            <w:proofErr w:type="spellEnd"/>
            <w:r w:rsidRPr="002E71A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РФ) за не постановку на кадастровый учет объектов недвижимости, </w:t>
            </w:r>
            <w:r w:rsidRPr="002E71A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lastRenderedPageBreak/>
              <w:t xml:space="preserve">находящихся в собственности граждан и ст. 7.1. </w:t>
            </w:r>
            <w:proofErr w:type="spellStart"/>
            <w:r w:rsidRPr="002E71A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КоАП</w:t>
            </w:r>
            <w:proofErr w:type="spellEnd"/>
            <w:r w:rsidRPr="002E71A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РФ за самовольное занятие земельного участка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.</w:t>
            </w:r>
          </w:p>
          <w:p w:rsidR="00BB6EAC" w:rsidRDefault="00BB6EAC" w:rsidP="000E2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AC" w:rsidRPr="00323F8A" w:rsidTr="00BB6EAC">
        <w:tc>
          <w:tcPr>
            <w:tcW w:w="654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65" w:type="dxa"/>
          </w:tcPr>
          <w:p w:rsidR="00BB6EAC" w:rsidRPr="00323F8A" w:rsidRDefault="00BB6EAC" w:rsidP="000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с недостаточными сведениями для расчета кадастровой стоимости (налоговой базы)</w:t>
            </w:r>
            <w:proofErr w:type="gramStart"/>
            <w:r w:rsidRPr="00323F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B6EAC" w:rsidRPr="00323F8A" w:rsidRDefault="00BB6EAC" w:rsidP="000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 xml:space="preserve">-принятие с учетом поступления заявления от правообладателя нормативного акта об отнесении земельного участка к определенной категории земель или об установлении </w:t>
            </w:r>
            <w:proofErr w:type="gramStart"/>
            <w:r w:rsidRPr="00323F8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уточнении, изменении) вида разрешенного использования земельного участка</w:t>
            </w:r>
          </w:p>
          <w:p w:rsidR="00BB6EAC" w:rsidRPr="00323F8A" w:rsidRDefault="00BB6EAC" w:rsidP="000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 xml:space="preserve">-направление в установленном порядке соответствующего нормативного акта об отнесении земельного участка к определенной категории земель  или об установлении </w:t>
            </w:r>
          </w:p>
          <w:p w:rsidR="00BB6EAC" w:rsidRDefault="00BB6EAC" w:rsidP="000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уточнении</w:t>
            </w:r>
            <w:proofErr w:type="gramEnd"/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, изменении) вида разрешенного использования в филиал ФГБУ «Федеральная кадастровая палата».</w:t>
            </w:r>
          </w:p>
          <w:p w:rsidR="00BB6EAC" w:rsidRPr="00323F8A" w:rsidRDefault="00BB6EAC" w:rsidP="000E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Pr="00323F8A" w:rsidRDefault="00BB6EAC" w:rsidP="000E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Осецкого СП</w:t>
            </w:r>
          </w:p>
        </w:tc>
        <w:tc>
          <w:tcPr>
            <w:tcW w:w="2126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 заявлений</w:t>
            </w:r>
          </w:p>
        </w:tc>
        <w:tc>
          <w:tcPr>
            <w:tcW w:w="1843" w:type="dxa"/>
            <w:vMerge w:val="restart"/>
          </w:tcPr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специалисты</w:t>
            </w:r>
          </w:p>
        </w:tc>
      </w:tr>
      <w:tr w:rsidR="00BB6EAC" w:rsidRPr="00323F8A" w:rsidTr="00BB6EAC">
        <w:trPr>
          <w:trHeight w:val="1531"/>
        </w:trPr>
        <w:tc>
          <w:tcPr>
            <w:tcW w:w="654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5" w:type="dxa"/>
          </w:tcPr>
          <w:p w:rsidR="00BB6EAC" w:rsidRPr="00323F8A" w:rsidRDefault="00BB6EAC" w:rsidP="000E2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DF5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Содействие в оформлении прав собственности на земельные участки и имущество физическими лицами</w:t>
            </w:r>
          </w:p>
        </w:tc>
        <w:tc>
          <w:tcPr>
            <w:tcW w:w="2410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AC" w:rsidRPr="00323F8A" w:rsidTr="00BB6EAC">
        <w:trPr>
          <w:trHeight w:val="1531"/>
        </w:trPr>
        <w:tc>
          <w:tcPr>
            <w:tcW w:w="654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5" w:type="dxa"/>
          </w:tcPr>
          <w:p w:rsidR="00BB6EAC" w:rsidRDefault="00BB6EAC" w:rsidP="000E2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П</w:t>
            </w:r>
            <w:r w:rsidRPr="007E7DF5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роведение инвентаризации имущества, находящегося в муниципальной собственности с целью выявления неиспользованного (бесхозного) и установления направления эффективного его использования</w:t>
            </w:r>
            <w:r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.</w:t>
            </w:r>
          </w:p>
          <w:p w:rsidR="00BB6EAC" w:rsidRPr="00323F8A" w:rsidRDefault="00BB6EAC" w:rsidP="000E2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323F8A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Проведение государственной регистрации права на объекты недвижимости муниципальной собственности, учтенные в реестре муниципальной собственности</w:t>
            </w:r>
          </w:p>
        </w:tc>
        <w:tc>
          <w:tcPr>
            <w:tcW w:w="2410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</w:tcPr>
          <w:p w:rsidR="00BB6EAC" w:rsidRPr="00323F8A" w:rsidRDefault="00BB6EAC" w:rsidP="000E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AC" w:rsidRPr="00323F8A" w:rsidTr="00BB6EAC">
        <w:tc>
          <w:tcPr>
            <w:tcW w:w="654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:rsidR="00BB6EAC" w:rsidRPr="00323F8A" w:rsidRDefault="00BB6EAC" w:rsidP="000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на интернет-сайте </w:t>
            </w:r>
            <w:r w:rsidRPr="0032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Осецкого сельского поселения в  рубрике «Налоги»  нормативных правовых актов в части налогового законодательства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B6EAC" w:rsidRPr="00323F8A" w:rsidRDefault="00BB6EAC" w:rsidP="000E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 w:rsidRPr="0032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совета ОСП</w:t>
            </w:r>
          </w:p>
        </w:tc>
        <w:tc>
          <w:tcPr>
            <w:tcW w:w="2126" w:type="dxa"/>
          </w:tcPr>
          <w:p w:rsidR="00BB6EAC" w:rsidRPr="00323F8A" w:rsidRDefault="00BB6EAC" w:rsidP="000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принятия </w:t>
            </w:r>
            <w:r w:rsidRPr="0032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НПА</w:t>
            </w:r>
          </w:p>
        </w:tc>
        <w:tc>
          <w:tcPr>
            <w:tcW w:w="1843" w:type="dxa"/>
          </w:tcPr>
          <w:p w:rsidR="00BB6EAC" w:rsidRPr="00323F8A" w:rsidRDefault="00BB6EAC" w:rsidP="000E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Специалист-</w:t>
            </w:r>
            <w:r w:rsidRPr="0032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6EAC" w:rsidRDefault="00BB6EAC" w:rsidP="00BB6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EAC" w:rsidRPr="00323F8A" w:rsidRDefault="00BB6EAC" w:rsidP="00BB6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EAC" w:rsidRPr="00323F8A" w:rsidRDefault="00BB6EAC" w:rsidP="00BB6E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F8A">
        <w:rPr>
          <w:rFonts w:ascii="Times New Roman" w:hAnsi="Times New Roman" w:cs="Times New Roman"/>
          <w:sz w:val="24"/>
          <w:szCs w:val="24"/>
        </w:rPr>
        <w:t xml:space="preserve">Глава Осецкого сельского поселения                                                 Сочнев В.А. </w:t>
      </w:r>
    </w:p>
    <w:p w:rsidR="009211D1" w:rsidRDefault="009211D1"/>
    <w:sectPr w:rsidR="009211D1" w:rsidSect="00BB6E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467"/>
    <w:multiLevelType w:val="multilevel"/>
    <w:tmpl w:val="2688A3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EAC"/>
    <w:rsid w:val="00663FBC"/>
    <w:rsid w:val="009211D1"/>
    <w:rsid w:val="00BB6EAC"/>
    <w:rsid w:val="00C2205C"/>
    <w:rsid w:val="00E1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6EAC"/>
    <w:pPr>
      <w:spacing w:after="0" w:line="240" w:lineRule="auto"/>
    </w:pPr>
  </w:style>
  <w:style w:type="paragraph" w:styleId="a6">
    <w:name w:val="Body Text"/>
    <w:basedOn w:val="a"/>
    <w:link w:val="a7"/>
    <w:rsid w:val="00E1210F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210F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styleId="a8">
    <w:name w:val="Emphasis"/>
    <w:qFormat/>
    <w:rsid w:val="00E121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2021-01-25T06:25:00Z</cp:lastPrinted>
  <dcterms:created xsi:type="dcterms:W3CDTF">2021-01-25T06:05:00Z</dcterms:created>
  <dcterms:modified xsi:type="dcterms:W3CDTF">2021-01-25T06:26:00Z</dcterms:modified>
</cp:coreProperties>
</file>